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Pr="0098362C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November </w:t>
      </w:r>
      <w:r w:rsidR="002A1682">
        <w:rPr>
          <w:b/>
        </w:rPr>
        <w:t>18</w:t>
      </w:r>
      <w:r>
        <w:rPr>
          <w:b/>
        </w:rPr>
        <w:t>, 201</w:t>
      </w:r>
      <w:r w:rsidR="002A1682">
        <w:rPr>
          <w:b/>
        </w:rPr>
        <w:t>9</w:t>
      </w:r>
    </w:p>
    <w:p w:rsidR="00F8370F" w:rsidRDefault="0098362C" w:rsidP="00D94728">
      <w:pPr>
        <w:ind w:left="720" w:right="720"/>
        <w:jc w:val="center"/>
      </w:pPr>
      <w:r>
        <w:t xml:space="preserve">District Office Large Conference Room, </w:t>
      </w:r>
      <w:r w:rsidR="00F8370F" w:rsidRPr="00F8370F">
        <w:t>1310 North Hearne Avenue, Shreveport LA 71107</w:t>
      </w:r>
    </w:p>
    <w:p w:rsidR="00D94728" w:rsidRDefault="00D94728" w:rsidP="00F8370F">
      <w:pPr>
        <w:ind w:left="720" w:right="720"/>
        <w:rPr>
          <w:u w:val="single"/>
        </w:rPr>
      </w:pPr>
    </w:p>
    <w:p w:rsidR="002D69DF" w:rsidRDefault="002D69DF" w:rsidP="00F8370F">
      <w:pPr>
        <w:ind w:left="720" w:right="720"/>
        <w:rPr>
          <w:u w:val="single"/>
        </w:rPr>
      </w:pPr>
    </w:p>
    <w:p w:rsidR="002A168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George Sewell, </w:t>
      </w:r>
      <w:r w:rsidR="002A1682">
        <w:t>Gary Conlay</w:t>
      </w:r>
      <w:r>
        <w:t xml:space="preserve"> and Matthew Linn were present.  </w:t>
      </w:r>
      <w:r w:rsidR="002A1682">
        <w:t xml:space="preserve">Kristi Copeland, Fletcher Carter, Wanda Brock, Ora Rice and Reece Middleton were excused.  Njeri Camara was absent.  </w:t>
      </w:r>
      <w:r>
        <w:t xml:space="preserve">Bienville, and Governor Appointee #2 have no board representative at this time.  A quorum was not present with only </w:t>
      </w:r>
      <w:r w:rsidR="002A1682">
        <w:t xml:space="preserve">3 </w:t>
      </w:r>
      <w:r>
        <w:t xml:space="preserve">out of </w:t>
      </w:r>
      <w:r w:rsidR="002A1682">
        <w:t>10</w:t>
      </w:r>
      <w:r>
        <w:t xml:space="preserve"> board members present, confirmed by </w:t>
      </w:r>
      <w:r w:rsidR="002A1682">
        <w:t>Matthew Linn, Board Secretary.</w:t>
      </w:r>
      <w:r>
        <w:t xml:space="preserve">  Doug Efferson, Executive Director, was present.</w:t>
      </w:r>
      <w:r w:rsidR="002A1682">
        <w:t xml:space="preserve">  Marcelle Slaughter arrived at 6:15pm.</w:t>
      </w:r>
    </w:p>
    <w:p w:rsidR="002A1682" w:rsidRDefault="002A1682" w:rsidP="005339D3">
      <w:pPr>
        <w:ind w:left="1008" w:right="720" w:hanging="288"/>
      </w:pPr>
    </w:p>
    <w:p w:rsidR="005339D3" w:rsidRDefault="002A1682" w:rsidP="005339D3">
      <w:pPr>
        <w:ind w:left="1008" w:right="720" w:hanging="288"/>
      </w:pPr>
      <w:r>
        <w:rPr>
          <w:u w:val="single"/>
        </w:rPr>
        <w:t>Welcome/Special Guest/Introductions</w:t>
      </w:r>
      <w:r w:rsidRPr="002A1682">
        <w:t>:</w:t>
      </w:r>
      <w:r>
        <w:t xml:space="preserve"> </w:t>
      </w:r>
      <w:r w:rsidR="005339D3">
        <w:t xml:space="preserve"> </w:t>
      </w:r>
      <w:r w:rsidR="0068303D">
        <w:t>George Sewell welcomed the following guests:</w:t>
      </w:r>
    </w:p>
    <w:p w:rsidR="0068303D" w:rsidRDefault="007933CF" w:rsidP="005339D3">
      <w:pPr>
        <w:ind w:left="1008" w:right="720" w:hanging="288"/>
      </w:pPr>
      <w:r>
        <w:tab/>
        <w:t>Linda Jarrell, Volunteers of America</w:t>
      </w:r>
      <w:r>
        <w:tab/>
      </w:r>
      <w:r>
        <w:tab/>
        <w:t>Veronica Glover, Community Support Programs</w:t>
      </w:r>
    </w:p>
    <w:p w:rsidR="007933CF" w:rsidRDefault="007933CF" w:rsidP="005339D3">
      <w:pPr>
        <w:ind w:left="1008" w:right="720" w:hanging="288"/>
      </w:pPr>
      <w:r>
        <w:tab/>
        <w:t xml:space="preserve">Jeanne </w:t>
      </w:r>
      <w:proofErr w:type="spellStart"/>
      <w:r>
        <w:t>Kanode</w:t>
      </w:r>
      <w:proofErr w:type="spellEnd"/>
      <w:r>
        <w:t>, Volunteers of America</w:t>
      </w:r>
      <w:r>
        <w:tab/>
        <w:t>Jamie Jones, Community Support Programs</w:t>
      </w:r>
    </w:p>
    <w:p w:rsidR="007933CF" w:rsidRDefault="007933CF" w:rsidP="005339D3">
      <w:pPr>
        <w:ind w:left="1008" w:right="720" w:hanging="288"/>
      </w:pPr>
      <w:r>
        <w:tab/>
        <w:t>Laura Graves, NLHSD</w:t>
      </w:r>
      <w:r>
        <w:tab/>
      </w:r>
      <w:r>
        <w:tab/>
      </w:r>
      <w:r>
        <w:tab/>
        <w:t>Gloria Lott, NLHSD</w:t>
      </w:r>
    </w:p>
    <w:p w:rsidR="007933CF" w:rsidRDefault="007933CF" w:rsidP="005339D3">
      <w:pPr>
        <w:ind w:left="1008" w:right="720" w:hanging="288"/>
      </w:pPr>
      <w:r>
        <w:tab/>
        <w:t xml:space="preserve">Christa </w:t>
      </w:r>
      <w:proofErr w:type="spellStart"/>
      <w:r>
        <w:t>Pazzaglia</w:t>
      </w:r>
      <w:proofErr w:type="spellEnd"/>
      <w:r>
        <w:t>, Hope Connections</w:t>
      </w:r>
      <w:r>
        <w:tab/>
      </w:r>
      <w:r>
        <w:tab/>
      </w:r>
      <w:r>
        <w:t>David Bennett, Easter Seals</w:t>
      </w:r>
    </w:p>
    <w:p w:rsidR="007933CF" w:rsidRDefault="007933CF" w:rsidP="007933CF">
      <w:pPr>
        <w:ind w:left="1008" w:right="720"/>
      </w:pPr>
      <w:r>
        <w:t>Rhonda Watts, LACG</w:t>
      </w: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</w:t>
      </w:r>
      <w:r w:rsidR="009B6426">
        <w:t xml:space="preserve">George Sewell, </w:t>
      </w:r>
      <w:r w:rsidR="005339D3">
        <w:t xml:space="preserve">Board Chair, as a quorum was not present.  </w:t>
      </w:r>
    </w:p>
    <w:p w:rsidR="002D69DF" w:rsidRDefault="002D69DF" w:rsidP="00F8370F">
      <w:pPr>
        <w:ind w:left="720" w:right="720"/>
        <w:rPr>
          <w:u w:val="single"/>
        </w:rPr>
      </w:pPr>
      <w:bookmarkStart w:id="0" w:name="_GoBack"/>
      <w:bookmarkEnd w:id="0"/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9B6426">
        <w:rPr>
          <w:sz w:val="24"/>
          <w:szCs w:val="24"/>
        </w:rPr>
        <w:t>Matthew Linn,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92FBC"/>
    <w:rsid w:val="005E69B6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EBB9199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2015-08-14T20:13:00Z</cp:lastPrinted>
  <dcterms:created xsi:type="dcterms:W3CDTF">2018-11-20T18:15:00Z</dcterms:created>
  <dcterms:modified xsi:type="dcterms:W3CDTF">2019-11-19T20:13:00Z</dcterms:modified>
</cp:coreProperties>
</file>